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3E89D3F3" w:rsidR="007A4BF1" w:rsidRP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6E8C198C" w:rsidR="0080060D" w:rsidRPr="00D7504D"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24AB126C" w14:textId="4F190109" w:rsidR="00976FDF" w:rsidRPr="00D7504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0D499A14" w14:textId="5BA8A2A4" w:rsidR="00D7504D" w:rsidRDefault="00D7504D" w:rsidP="00D7504D">
      <w:pPr>
        <w:pStyle w:val="PargrafodaLista"/>
        <w:rPr>
          <w:b/>
          <w:bCs/>
          <w:lang w:val="pt-BR"/>
        </w:rPr>
      </w:pPr>
    </w:p>
    <w:p w14:paraId="6F746250" w14:textId="77777777" w:rsidR="00D7504D" w:rsidRPr="00D7504D" w:rsidRDefault="00D7504D" w:rsidP="00D7504D">
      <w:pPr>
        <w:pStyle w:val="PargrafodaLista"/>
        <w:rPr>
          <w:b/>
          <w:bCs/>
          <w:lang w:val="pt-BR"/>
        </w:rPr>
      </w:pPr>
    </w:p>
    <w:p w14:paraId="4DD20A18" w14:textId="636B410A"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58056EAE"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435E1099" w14:textId="77777777" w:rsidR="00837B50" w:rsidRPr="00837B50" w:rsidRDefault="00837B50" w:rsidP="00837B50">
      <w:pPr>
        <w:rPr>
          <w:b/>
          <w:bCs/>
          <w:lang w:val="pt-BR"/>
        </w:rPr>
      </w:pPr>
    </w:p>
    <w:p w14:paraId="7AB3C736" w14:textId="3F2DE649" w:rsidR="00D56B67" w:rsidRDefault="00D56B67" w:rsidP="00EC6FA0">
      <w:pPr>
        <w:jc w:val="center"/>
        <w:rPr>
          <w:b/>
          <w:bCs/>
          <w:lang w:val="pt-BR"/>
        </w:rPr>
      </w:pPr>
    </w:p>
    <w:p w14:paraId="19676089" w14:textId="6AE2AEF2" w:rsidR="00D7504D" w:rsidRPr="00757DBF" w:rsidRDefault="00D7504D" w:rsidP="00D7504D">
      <w:pPr>
        <w:rPr>
          <w:b/>
          <w:bCs/>
          <w:color w:val="538135" w:themeColor="accent6" w:themeShade="BF"/>
          <w:sz w:val="28"/>
          <w:szCs w:val="28"/>
          <w:lang w:val="pt-BR"/>
        </w:rPr>
      </w:pPr>
      <w:r w:rsidRPr="00757DBF">
        <w:rPr>
          <w:b/>
          <w:bCs/>
          <w:color w:val="538135" w:themeColor="accent6" w:themeShade="BF"/>
          <w:sz w:val="28"/>
          <w:szCs w:val="28"/>
          <w:lang w:val="pt-BR"/>
        </w:rPr>
        <w:t>Tipos de instâncias EC2:</w:t>
      </w:r>
    </w:p>
    <w:p w14:paraId="155E6BE2" w14:textId="77777777" w:rsidR="00D7504D" w:rsidRPr="00D7504D" w:rsidRDefault="00D7504D" w:rsidP="00D7504D">
      <w:pPr>
        <w:rPr>
          <w:b/>
          <w:bCs/>
          <w:sz w:val="28"/>
          <w:szCs w:val="28"/>
          <w:lang w:val="pt-BR"/>
        </w:rPr>
      </w:pP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767F0F0E" w:rsidR="006E372F" w:rsidRP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3333EBB3" w14:textId="77777777" w:rsidR="00D7504D" w:rsidRPr="00757DBF" w:rsidRDefault="00D7504D" w:rsidP="00D7504D">
      <w:pPr>
        <w:rPr>
          <w:b/>
          <w:bCs/>
          <w:lang w:val="pt-BR"/>
        </w:rPr>
      </w:pPr>
    </w:p>
    <w:p w14:paraId="11A656A6" w14:textId="77777777" w:rsidR="00976FDF" w:rsidRPr="00757DBF" w:rsidRDefault="00976FDF" w:rsidP="00DD401B">
      <w:pPr>
        <w:rPr>
          <w:b/>
          <w:bCs/>
          <w:color w:val="00B0F0"/>
          <w:sz w:val="36"/>
          <w:szCs w:val="36"/>
          <w:lang w:val="pt-BR"/>
        </w:rPr>
      </w:pPr>
    </w:p>
    <w:p w14:paraId="5FCF4AE5" w14:textId="3A2752F5" w:rsidR="00DD401B" w:rsidRPr="00720263" w:rsidRDefault="00DD401B" w:rsidP="00DD401B">
      <w:pPr>
        <w:rPr>
          <w:b/>
          <w:bCs/>
          <w:color w:val="00B0F0"/>
          <w:sz w:val="36"/>
          <w:szCs w:val="36"/>
          <w:lang w:val="pt-BR"/>
        </w:rPr>
      </w:pPr>
      <w:r w:rsidRPr="00720263">
        <w:rPr>
          <w:b/>
          <w:bCs/>
          <w:color w:val="00B0F0"/>
          <w:sz w:val="36"/>
          <w:szCs w:val="36"/>
          <w:lang w:val="pt-BR"/>
        </w:rPr>
        <w:t>Amazon ELB (Elastic Load Balancing)</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115C18E4"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07308769" w14:textId="6BC76ABC" w:rsidR="00A75B13" w:rsidRDefault="00A75B13" w:rsidP="00EC6FA0">
      <w:pPr>
        <w:jc w:val="center"/>
        <w:rPr>
          <w:b/>
          <w:bCs/>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14"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631D78ED"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2881" cy="2329042"/>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622ACC"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18"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622ACC"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19"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404FB7CA" w14:textId="3182884E"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5C6564A6" w:rsidR="005717C6" w:rsidRP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3EAB5EC5"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5173" cy="3550552"/>
                    </a:xfrm>
                    <a:prstGeom prst="rect">
                      <a:avLst/>
                    </a:prstGeom>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F11872" w:rsidRDefault="00F11872" w:rsidP="00F72597">
      <w:pPr>
        <w:rPr>
          <w:b/>
          <w:bCs/>
          <w:color w:val="000000" w:themeColor="text1"/>
        </w:rPr>
      </w:pPr>
      <w:r w:rsidRPr="00F11872">
        <w:rPr>
          <w:b/>
          <w:bCs/>
          <w:color w:val="000000" w:themeColor="text1"/>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9169B6" w:rsidRDefault="00F11872" w:rsidP="00F11872">
      <w:pPr>
        <w:rPr>
          <w:b/>
          <w:bCs/>
          <w:color w:val="7030A0"/>
          <w:sz w:val="36"/>
          <w:szCs w:val="36"/>
        </w:rPr>
      </w:pPr>
      <w:r w:rsidRPr="009169B6">
        <w:rPr>
          <w:b/>
          <w:bCs/>
          <w:color w:val="7030A0"/>
          <w:sz w:val="36"/>
          <w:szCs w:val="36"/>
        </w:rPr>
        <w:t xml:space="preserve">Amazon </w:t>
      </w:r>
      <w:r w:rsidR="002E14DF" w:rsidRPr="009169B6">
        <w:rPr>
          <w:b/>
          <w:bCs/>
          <w:color w:val="7030A0"/>
          <w:sz w:val="36"/>
          <w:szCs w:val="36"/>
        </w:rPr>
        <w:t>CloudFormation</w:t>
      </w:r>
    </w:p>
    <w:p w14:paraId="6E573F7A" w14:textId="3A81E021" w:rsidR="00F11872" w:rsidRPr="009169B6" w:rsidRDefault="00F11872" w:rsidP="00F11872">
      <w:pPr>
        <w:rPr>
          <w:color w:val="000000" w:themeColor="text1"/>
          <w:sz w:val="28"/>
          <w:szCs w:val="28"/>
        </w:rPr>
      </w:pPr>
      <w:r w:rsidRPr="009169B6">
        <w:rPr>
          <w:b/>
          <w:bCs/>
          <w:color w:val="7030A0"/>
          <w:sz w:val="28"/>
          <w:szCs w:val="28"/>
        </w:rPr>
        <w:t xml:space="preserve">Utilidade geral: </w:t>
      </w:r>
      <w:r w:rsidR="002E14DF" w:rsidRPr="009169B6">
        <w:rPr>
          <w:b/>
          <w:bCs/>
          <w:color w:val="7030A0"/>
          <w:sz w:val="28"/>
          <w:szCs w:val="28"/>
        </w:rPr>
        <w:t>?</w:t>
      </w:r>
    </w:p>
    <w:p w14:paraId="6778CE91" w14:textId="23A98C8E" w:rsidR="002E14DF" w:rsidRPr="009169B6" w:rsidRDefault="002E14DF" w:rsidP="00F11872">
      <w:pPr>
        <w:rPr>
          <w:color w:val="000000" w:themeColor="text1"/>
          <w:sz w:val="28"/>
          <w:szCs w:val="28"/>
        </w:rPr>
      </w:pPr>
      <w:r w:rsidRPr="009169B6">
        <w:rPr>
          <w:color w:val="000000" w:themeColor="text1"/>
          <w:sz w:val="28"/>
          <w:szCs w:val="28"/>
        </w:rPr>
        <w:t>Content-delivery network (CDN)</w:t>
      </w:r>
    </w:p>
    <w:p w14:paraId="74529C0F" w14:textId="13726F64" w:rsidR="002E14DF" w:rsidRDefault="002E14DF" w:rsidP="00F11872">
      <w:pPr>
        <w:rPr>
          <w:color w:val="000000" w:themeColor="text1"/>
          <w:sz w:val="28"/>
          <w:szCs w:val="28"/>
          <w:lang w:val="pt-BR"/>
        </w:rPr>
      </w:pPr>
      <w:r>
        <w:rPr>
          <w:noProof/>
          <w:color w:val="000000" w:themeColor="text1"/>
          <w:sz w:val="28"/>
          <w:szCs w:val="28"/>
          <w:lang w:val="pt-BR"/>
        </w:rPr>
        <w:drawing>
          <wp:inline distT="0" distB="0" distL="0" distR="0" wp14:anchorId="2EF81C72" wp14:editId="6DFCBC9F">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6DE5E832" w14:textId="77777777" w:rsidR="009169B6" w:rsidRDefault="009169B6" w:rsidP="009169B6">
      <w:pPr>
        <w:rPr>
          <w:b/>
          <w:bCs/>
          <w:color w:val="002060"/>
          <w:sz w:val="36"/>
          <w:szCs w:val="36"/>
        </w:rPr>
      </w:pPr>
    </w:p>
    <w:p w14:paraId="2AA06D20" w14:textId="6734C13B" w:rsidR="009169B6" w:rsidRPr="00A64012" w:rsidRDefault="009169B6" w:rsidP="009169B6">
      <w:pPr>
        <w:rPr>
          <w:b/>
          <w:bCs/>
          <w:color w:val="002060"/>
          <w:sz w:val="36"/>
          <w:szCs w:val="36"/>
          <w:lang w:val="pt-BR"/>
        </w:rPr>
      </w:pPr>
      <w:r w:rsidRPr="00A64012">
        <w:rPr>
          <w:b/>
          <w:bCs/>
          <w:color w:val="002060"/>
          <w:sz w:val="36"/>
          <w:szCs w:val="36"/>
          <w:lang w:val="pt-BR"/>
        </w:rPr>
        <w:t xml:space="preserve">Amazon </w:t>
      </w:r>
      <w:r w:rsidRPr="00A64012">
        <w:rPr>
          <w:b/>
          <w:bCs/>
          <w:color w:val="002060"/>
          <w:sz w:val="36"/>
          <w:szCs w:val="36"/>
          <w:lang w:val="pt-BR"/>
        </w:rPr>
        <w:t>Elastic Blockstore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113A3AF2" w:rsidR="00A64012" w:rsidRDefault="00A64012" w:rsidP="009169B6">
      <w:pPr>
        <w:rPr>
          <w:color w:val="000000" w:themeColor="text1"/>
          <w:sz w:val="28"/>
          <w:szCs w:val="28"/>
          <w:lang w:val="pt-BR"/>
        </w:rPr>
      </w:pPr>
      <w:r>
        <w:rPr>
          <w:color w:val="000000" w:themeColor="text1"/>
          <w:sz w:val="28"/>
          <w:szCs w:val="28"/>
          <w:lang w:val="pt-BR"/>
        </w:rPr>
        <w:t>I</w:t>
      </w:r>
      <w:r>
        <w:rPr>
          <w:color w:val="000000" w:themeColor="text1"/>
          <w:sz w:val="28"/>
          <w:szCs w:val="28"/>
          <w:lang w:val="pt-BR"/>
        </w:rPr>
        <w:t>nstâncias EC2 possuem o</w:t>
      </w:r>
      <w:r w:rsidR="009C1783">
        <w:rPr>
          <w:color w:val="000000" w:themeColor="text1"/>
          <w:sz w:val="28"/>
          <w:szCs w:val="28"/>
          <w:lang w:val="pt-BR"/>
        </w:rPr>
        <w:t>s</w:t>
      </w:r>
      <w:r>
        <w:rPr>
          <w:color w:val="000000" w:themeColor="text1"/>
          <w:sz w:val="28"/>
          <w:szCs w:val="28"/>
          <w:lang w:val="pt-BR"/>
        </w:rPr>
        <w:t xml:space="preserve"> chamado</w:t>
      </w:r>
      <w:r w:rsidR="009C1783">
        <w:rPr>
          <w:color w:val="000000" w:themeColor="text1"/>
          <w:sz w:val="28"/>
          <w:szCs w:val="28"/>
          <w:lang w:val="pt-BR"/>
        </w:rPr>
        <w:t>s</w:t>
      </w:r>
      <w:r>
        <w:rPr>
          <w:color w:val="000000" w:themeColor="text1"/>
          <w:sz w:val="28"/>
          <w:szCs w:val="28"/>
          <w:lang w:val="pt-BR"/>
        </w:rPr>
        <w:t xml:space="preserve"> </w:t>
      </w:r>
      <w:r w:rsidRPr="00A64012">
        <w:rPr>
          <w:b/>
          <w:bCs/>
          <w:color w:val="000000" w:themeColor="text1"/>
          <w:sz w:val="28"/>
          <w:szCs w:val="28"/>
          <w:lang w:val="pt-BR"/>
        </w:rPr>
        <w:t>instance store</w:t>
      </w:r>
      <w:r>
        <w:rPr>
          <w:color w:val="000000" w:themeColor="text1"/>
          <w:sz w:val="28"/>
          <w:szCs w:val="28"/>
          <w:lang w:val="pt-BR"/>
        </w:rPr>
        <w:t>,</w:t>
      </w:r>
      <w:r>
        <w:rPr>
          <w:color w:val="000000" w:themeColor="text1"/>
          <w:sz w:val="28"/>
          <w:szCs w:val="28"/>
          <w:lang w:val="pt-BR"/>
        </w:rPr>
        <w:t xml:space="preserve"> que é um HD que vive somente até o fim da instância EC2.</w:t>
      </w:r>
    </w:p>
    <w:p w14:paraId="01F420B2" w14:textId="1EA7188A" w:rsidR="009C1783" w:rsidRDefault="009C1783" w:rsidP="009169B6">
      <w:r w:rsidRPr="00622ACC">
        <w:rPr>
          <w:color w:val="000000" w:themeColor="text1"/>
          <w:sz w:val="28"/>
          <w:szCs w:val="28"/>
          <w:lang w:val="pt-BR"/>
        </w:rPr>
        <w:t xml:space="preserve">Demonstração </w:t>
      </w:r>
      <w:r w:rsidR="00622ACC" w:rsidRPr="00622ACC">
        <w:rPr>
          <w:color w:val="000000" w:themeColor="text1"/>
          <w:sz w:val="28"/>
          <w:szCs w:val="28"/>
          <w:lang w:val="pt-BR"/>
        </w:rPr>
        <w:t>da perda dos dados de uma instance store:</w:t>
      </w:r>
      <w:r w:rsidR="00622ACC">
        <w:rPr>
          <w:color w:val="000000" w:themeColor="text1"/>
          <w:sz w:val="28"/>
          <w:szCs w:val="28"/>
          <w:lang w:val="pt-BR"/>
        </w:rPr>
        <w:t xml:space="preserve"> </w:t>
      </w:r>
      <w:hyperlink r:id="rId26" w:history="1">
        <w:r w:rsidR="00622ACC" w:rsidRPr="00622ACC">
          <w:rPr>
            <w:rStyle w:val="Hyperlink"/>
            <w:lang w:val="pt-BR"/>
          </w:rPr>
          <w:t>AWS Skill Builder</w:t>
        </w:r>
      </w:hyperlink>
    </w:p>
    <w:p w14:paraId="0B652B25" w14:textId="77777777" w:rsidR="00622ACC" w:rsidRPr="00A64012" w:rsidRDefault="00622ACC" w:rsidP="009169B6">
      <w:pPr>
        <w:rPr>
          <w:color w:val="000000" w:themeColor="text1"/>
          <w:sz w:val="28"/>
          <w:szCs w:val="28"/>
          <w:lang w:val="pt-BR"/>
        </w:rPr>
      </w:pPr>
    </w:p>
    <w:p w14:paraId="0491A04E" w14:textId="4FB4AB15" w:rsidR="009C1783" w:rsidRPr="009C1783" w:rsidRDefault="009C1783" w:rsidP="009169B6">
      <w:pPr>
        <w:rPr>
          <w:b/>
          <w:bCs/>
          <w:color w:val="000000" w:themeColor="text1"/>
          <w:sz w:val="28"/>
          <w:szCs w:val="28"/>
          <w:u w:val="single"/>
          <w:lang w:val="pt-BR"/>
        </w:rPr>
      </w:pPr>
      <w:r w:rsidRPr="009C1783">
        <w:rPr>
          <w:b/>
          <w:bCs/>
          <w:color w:val="000000" w:themeColor="text1"/>
          <w:sz w:val="28"/>
          <w:szCs w:val="28"/>
          <w:u w:val="single"/>
          <w:lang w:val="pt-BR"/>
        </w:rPr>
        <w:t>Isso significa que os dados persistidos naquela instância serão perdidos</w:t>
      </w:r>
      <w:r w:rsidRPr="009C1783">
        <w:rPr>
          <w:color w:val="000000" w:themeColor="text1"/>
          <w:sz w:val="28"/>
          <w:szCs w:val="28"/>
          <w:lang w:val="pt-BR"/>
        </w:rPr>
        <w:t xml:space="preserve">. Para resolver esse problema, usamos o </w:t>
      </w:r>
      <w:r w:rsidRPr="00622ACC">
        <w:rPr>
          <w:b/>
          <w:bCs/>
          <w:color w:val="000000" w:themeColor="text1"/>
          <w:sz w:val="28"/>
          <w:szCs w:val="28"/>
          <w:lang w:val="pt-BR"/>
        </w:rPr>
        <w:t>Amazon EBS</w:t>
      </w:r>
      <w:r w:rsidRPr="009C1783">
        <w:rPr>
          <w:color w:val="000000" w:themeColor="text1"/>
          <w:sz w:val="28"/>
          <w:szCs w:val="28"/>
          <w:lang w:val="pt-BR"/>
        </w:rPr>
        <w:t>.</w:t>
      </w:r>
    </w:p>
    <w:p w14:paraId="67872FB3" w14:textId="08617A8D" w:rsidR="009169B6" w:rsidRDefault="009C1783" w:rsidP="009169B6">
      <w:pPr>
        <w:rPr>
          <w:color w:val="000000" w:themeColor="text1"/>
          <w:sz w:val="28"/>
          <w:szCs w:val="28"/>
          <w:lang w:val="pt-BR"/>
        </w:rPr>
      </w:pPr>
      <w:r>
        <w:rPr>
          <w:color w:val="000000" w:themeColor="text1"/>
          <w:sz w:val="28"/>
          <w:szCs w:val="28"/>
          <w:lang w:val="pt-BR"/>
        </w:rPr>
        <w:t xml:space="preserve">O </w:t>
      </w:r>
      <w:r w:rsidRPr="009C1783">
        <w:rPr>
          <w:b/>
          <w:bCs/>
          <w:color w:val="000000" w:themeColor="text1"/>
          <w:sz w:val="28"/>
          <w:szCs w:val="28"/>
          <w:lang w:val="pt-BR"/>
        </w:rPr>
        <w:t>Amazon EBS</w:t>
      </w:r>
      <w:r w:rsidR="00622ACC">
        <w:rPr>
          <w:b/>
          <w:bCs/>
          <w:color w:val="000000" w:themeColor="text1"/>
          <w:sz w:val="28"/>
          <w:szCs w:val="28"/>
          <w:lang w:val="pt-BR"/>
        </w:rPr>
        <w:t xml:space="preserve"> </w:t>
      </w:r>
      <w:r w:rsidR="00622ACC" w:rsidRPr="00622ACC">
        <w:rPr>
          <w:color w:val="000000" w:themeColor="text1"/>
          <w:sz w:val="28"/>
          <w:szCs w:val="28"/>
          <w:lang w:val="pt-BR"/>
        </w:rPr>
        <w:t>é</w:t>
      </w:r>
      <w:r>
        <w:rPr>
          <w:color w:val="000000" w:themeColor="text1"/>
          <w:sz w:val="28"/>
          <w:szCs w:val="28"/>
          <w:lang w:val="pt-BR"/>
        </w:rPr>
        <w:t xml:space="preserve"> </w:t>
      </w:r>
      <w:r w:rsidR="00A64012">
        <w:rPr>
          <w:color w:val="000000" w:themeColor="text1"/>
          <w:sz w:val="28"/>
          <w:szCs w:val="28"/>
          <w:lang w:val="pt-BR"/>
        </w:rPr>
        <w:t xml:space="preserve">como se fosse um volume na AWS. Usado para que não percamos dados quando uma instância EC2 for reiniciada </w:t>
      </w:r>
    </w:p>
    <w:p w14:paraId="3324291A" w14:textId="5E57BCE4" w:rsidR="00A64012" w:rsidRDefault="00A64012" w:rsidP="009169B6">
      <w:pPr>
        <w:rPr>
          <w:color w:val="000000" w:themeColor="text1"/>
          <w:sz w:val="28"/>
          <w:szCs w:val="28"/>
          <w:lang w:val="pt-BR"/>
        </w:rPr>
      </w:pPr>
      <w:r>
        <w:rPr>
          <w:color w:val="000000" w:themeColor="text1"/>
          <w:sz w:val="28"/>
          <w:szCs w:val="28"/>
          <w:lang w:val="pt-BR"/>
        </w:rPr>
        <w:t xml:space="preserve">Ele cria os chamados </w:t>
      </w:r>
      <w:r w:rsidRPr="00A64012">
        <w:rPr>
          <w:b/>
          <w:bCs/>
          <w:color w:val="000000" w:themeColor="text1"/>
          <w:sz w:val="28"/>
          <w:szCs w:val="28"/>
          <w:lang w:val="pt-BR"/>
        </w:rPr>
        <w:t>EBS Volumes</w:t>
      </w:r>
      <w:r>
        <w:rPr>
          <w:color w:val="000000" w:themeColor="text1"/>
          <w:sz w:val="28"/>
          <w:szCs w:val="28"/>
          <w:lang w:val="pt-BR"/>
        </w:rPr>
        <w:t xml:space="preserve"> dentro de um HD virtual, que podem ser vinculados a instâncias EC2.</w:t>
      </w:r>
    </w:p>
    <w:p w14:paraId="506E8492" w14:textId="011DBDD1" w:rsidR="00A64012" w:rsidRDefault="00A64012" w:rsidP="009169B6">
      <w:pPr>
        <w:rPr>
          <w:b/>
          <w:bCs/>
          <w:color w:val="000000" w:themeColor="text1"/>
          <w:sz w:val="28"/>
          <w:szCs w:val="28"/>
          <w:lang w:val="pt-BR"/>
        </w:rPr>
      </w:pPr>
      <w:r>
        <w:rPr>
          <w:color w:val="000000" w:themeColor="text1"/>
          <w:sz w:val="28"/>
          <w:szCs w:val="28"/>
          <w:lang w:val="pt-BR"/>
        </w:rPr>
        <w:t xml:space="preserve">Eles tambêm podem realizar backups, com os chamados </w:t>
      </w:r>
      <w:r w:rsidRPr="00A64012">
        <w:rPr>
          <w:b/>
          <w:bCs/>
          <w:color w:val="000000" w:themeColor="text1"/>
          <w:sz w:val="28"/>
          <w:szCs w:val="28"/>
          <w:lang w:val="pt-BR"/>
        </w:rPr>
        <w:t>Snapshots</w:t>
      </w:r>
    </w:p>
    <w:p w14:paraId="799AAB4C" w14:textId="77777777" w:rsidR="00622ACC" w:rsidRDefault="00622ACC" w:rsidP="00622ACC">
      <w:pPr>
        <w:shd w:val="clear" w:color="auto" w:fill="FFFFFF"/>
        <w:spacing w:beforeAutospacing="1" w:after="0" w:afterAutospacing="1" w:line="240" w:lineRule="auto"/>
        <w:textAlignment w:val="baseline"/>
        <w:rPr>
          <w:rFonts w:ascii="Merriweather" w:eastAsia="Times New Roman" w:hAnsi="Merriweather" w:cs="Times New Roman"/>
          <w:i/>
          <w:iCs/>
          <w:sz w:val="24"/>
          <w:szCs w:val="24"/>
        </w:rPr>
      </w:pPr>
      <w:r w:rsidRPr="00622ACC">
        <w:rPr>
          <w:rFonts w:ascii="Merriweather" w:eastAsia="Times New Roman" w:hAnsi="Merriweather" w:cs="Times New Roman"/>
          <w:i/>
          <w:iCs/>
          <w:sz w:val="24"/>
          <w:szCs w:val="24"/>
        </w:rPr>
        <w:t>An </w:t>
      </w:r>
      <w:hyperlink r:id="rId27" w:tgtFrame="_blank" w:history="1">
        <w:r w:rsidRPr="00622ACC">
          <w:rPr>
            <w:rFonts w:ascii="Merriweather" w:eastAsia="Times New Roman" w:hAnsi="Merriweather" w:cs="Times New Roman"/>
            <w:b/>
            <w:bCs/>
            <w:i/>
            <w:iCs/>
            <w:color w:val="000000" w:themeColor="text1"/>
            <w:sz w:val="24"/>
            <w:szCs w:val="24"/>
            <w:bdr w:val="none" w:sz="0" w:space="0" w:color="auto" w:frame="1"/>
          </w:rPr>
          <w:t>EBS snapshot</w:t>
        </w:r>
      </w:hyperlink>
      <w:r w:rsidRPr="00622ACC">
        <w:rPr>
          <w:rFonts w:ascii="Merriweather" w:eastAsia="Times New Roman" w:hAnsi="Merriweather" w:cs="Times New Roman"/>
          <w:i/>
          <w:iCs/>
          <w:sz w:val="24"/>
          <w:szCs w:val="24"/>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22ACC" w:rsidRDefault="00622ACC" w:rsidP="00622ACC">
      <w:pPr>
        <w:shd w:val="clear" w:color="auto" w:fill="FFFFFF"/>
        <w:spacing w:beforeAutospacing="1" w:after="0" w:afterAutospacing="1" w:line="240" w:lineRule="auto"/>
        <w:textAlignment w:val="baseline"/>
        <w:rPr>
          <w:rFonts w:ascii="Merriweather" w:eastAsia="Times New Roman" w:hAnsi="Merriweather" w:cs="Times New Roman"/>
          <w:i/>
          <w:iCs/>
          <w:sz w:val="24"/>
          <w:szCs w:val="24"/>
        </w:rPr>
      </w:pPr>
      <w:r w:rsidRPr="00622ACC">
        <w:rPr>
          <w:rFonts w:ascii="Merriweather" w:eastAsia="Times New Roman" w:hAnsi="Merriweather" w:cs="Times New Roman"/>
          <w:b/>
          <w:bCs/>
          <w:i/>
          <w:iCs/>
          <w:sz w:val="24"/>
          <w:szCs w:val="24"/>
          <w:u w:val="single"/>
        </w:rPr>
        <w:t>Incremental backups are different from full backups</w:t>
      </w:r>
      <w:r w:rsidRPr="00622ACC">
        <w:rPr>
          <w:rFonts w:ascii="Merriweather" w:eastAsia="Times New Roman" w:hAnsi="Merriweather" w:cs="Times New Roman"/>
          <w:i/>
          <w:iCs/>
          <w:sz w:val="24"/>
          <w:szCs w:val="24"/>
        </w:rPr>
        <w:t>, in which all the data in a storage volume copies each time a backup occurs. The full backup includes data that has not changed since the most recent backup.</w:t>
      </w:r>
    </w:p>
    <w:p w14:paraId="5FDE9EC6" w14:textId="287ACF2A" w:rsidR="00622ACC" w:rsidRPr="00A64012"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2863AB79" w14:textId="77777777" w:rsidR="00F11872" w:rsidRPr="00A64012" w:rsidRDefault="00F11872" w:rsidP="00F72597">
      <w:pPr>
        <w:rPr>
          <w:b/>
          <w:bCs/>
          <w:color w:val="538135" w:themeColor="accent6" w:themeShade="BF"/>
          <w:sz w:val="32"/>
          <w:szCs w:val="32"/>
          <w:lang w:val="pt-BR"/>
        </w:rPr>
      </w:pPr>
    </w:p>
    <w:p w14:paraId="763A49D8" w14:textId="352FE206" w:rsidR="001307D2" w:rsidRPr="00A64012" w:rsidRDefault="001307D2" w:rsidP="00F72597">
      <w:pPr>
        <w:rPr>
          <w:b/>
          <w:bCs/>
          <w:color w:val="538135" w:themeColor="accent6" w:themeShade="BF"/>
          <w:sz w:val="32"/>
          <w:szCs w:val="32"/>
          <w:lang w:val="pt-BR"/>
        </w:rPr>
      </w:pPr>
    </w:p>
    <w:p w14:paraId="08FED214" w14:textId="77777777" w:rsidR="001307D2" w:rsidRPr="00A64012" w:rsidRDefault="001307D2" w:rsidP="00F72597">
      <w:pPr>
        <w:rPr>
          <w:b/>
          <w:bCs/>
          <w:color w:val="538135" w:themeColor="accent6" w:themeShade="BF"/>
          <w:sz w:val="32"/>
          <w:szCs w:val="32"/>
          <w:lang w:val="pt-BR"/>
        </w:rPr>
      </w:pPr>
    </w:p>
    <w:p w14:paraId="6C584F3B" w14:textId="1C5127AD" w:rsidR="00F72597" w:rsidRPr="00F72597" w:rsidRDefault="00F72597" w:rsidP="00F72597">
      <w:pPr>
        <w:rPr>
          <w:b/>
          <w:bCs/>
          <w:color w:val="538135" w:themeColor="accent6" w:themeShade="BF"/>
          <w:sz w:val="32"/>
          <w:szCs w:val="32"/>
        </w:rPr>
      </w:pPr>
      <w:r w:rsidRPr="00F72597">
        <w:rPr>
          <w:b/>
          <w:bCs/>
          <w:color w:val="538135" w:themeColor="accent6" w:themeShade="BF"/>
          <w:sz w:val="32"/>
          <w:szCs w:val="32"/>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35FF5C2E" w:rsidR="00F72597" w:rsidRDefault="00F72597" w:rsidP="00F72597">
      <w:pPr>
        <w:pStyle w:val="PargrafodaLista"/>
        <w:numPr>
          <w:ilvl w:val="0"/>
          <w:numId w:val="2"/>
        </w:numPr>
      </w:pPr>
      <w:r w:rsidRPr="00F72597">
        <w:t>Pricing</w:t>
      </w:r>
    </w:p>
    <w:p w14:paraId="20801BF1" w14:textId="13E2FEDF" w:rsidR="00B517FB" w:rsidRPr="00B517FB" w:rsidRDefault="00B517FB" w:rsidP="00B517FB">
      <w:pPr>
        <w:rPr>
          <w:b/>
          <w:bCs/>
        </w:rPr>
      </w:pPr>
      <w:r w:rsidRPr="00B517FB">
        <w:rPr>
          <w:b/>
          <w:bCs/>
        </w:rPr>
        <w:t>Regionally scoped service:</w:t>
      </w:r>
      <w:r>
        <w:rPr>
          <w:b/>
          <w:bCs/>
        </w:rPr>
        <w:t xml:space="preserve"> ???????????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5BDCA422"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3A9181C5" w14:textId="7B2C3F19" w:rsidR="0021639A" w:rsidRDefault="0021639A" w:rsidP="00D56B67">
      <w:pPr>
        <w:jc w:val="center"/>
        <w:rPr>
          <w:b/>
          <w:bCs/>
        </w:rPr>
      </w:pPr>
    </w:p>
    <w:p w14:paraId="6A6ED091" w14:textId="77777777" w:rsidR="0021639A" w:rsidRDefault="0021639A" w:rsidP="0021639A">
      <w:pPr>
        <w:rPr>
          <w:b/>
          <w:bCs/>
        </w:rPr>
      </w:pPr>
    </w:p>
    <w:p w14:paraId="2BD48F9F" w14:textId="77777777" w:rsidR="0021639A" w:rsidRDefault="0021639A" w:rsidP="0021639A">
      <w:pPr>
        <w:rPr>
          <w:b/>
          <w:bCs/>
        </w:rPr>
      </w:pPr>
    </w:p>
    <w:p w14:paraId="5E1DE4F9" w14:textId="4AAF76ED" w:rsidR="0021639A" w:rsidRDefault="0021639A" w:rsidP="0021639A">
      <w:r>
        <w:rPr>
          <w:b/>
          <w:bCs/>
        </w:rPr>
        <w:t>Edge locations and Amazon CloudFront</w:t>
      </w:r>
      <w:r w:rsidR="00B14AFA">
        <w:rPr>
          <w:b/>
          <w:bCs/>
        </w:rPr>
        <w:t xml:space="preserve"> (is a CDN)</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F11872" w:rsidRDefault="00720263" w:rsidP="0021639A">
      <w:pPr>
        <w:rPr>
          <w:b/>
          <w:bCs/>
          <w:color w:val="0070C0"/>
          <w:sz w:val="32"/>
          <w:szCs w:val="32"/>
          <w:lang w:val="pt-BR"/>
        </w:rPr>
      </w:pPr>
      <w:r w:rsidRPr="00F11872">
        <w:rPr>
          <w:b/>
          <w:bCs/>
          <w:color w:val="0070C0"/>
          <w:sz w:val="32"/>
          <w:szCs w:val="32"/>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0C7DE270"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0068" cy="3317169"/>
                    </a:xfrm>
                    <a:prstGeom prst="rect">
                      <a:avLst/>
                    </a:prstGeom>
                  </pic:spPr>
                </pic:pic>
              </a:graphicData>
            </a:graphic>
          </wp:inline>
        </w:drawing>
      </w:r>
    </w:p>
    <w:p w14:paraId="324E5AFD" w14:textId="32011760" w:rsidR="001307D2" w:rsidRDefault="001307D2" w:rsidP="0021639A">
      <w:pPr>
        <w:rPr>
          <w:b/>
          <w:bCs/>
          <w:color w:val="0070C0"/>
          <w:sz w:val="32"/>
          <w:szCs w:val="32"/>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5D1A5494" w14:textId="39D88F3F" w:rsidR="00A81746"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43FC2E97" w14:textId="3C94345E" w:rsidR="00C25543" w:rsidRDefault="00C25543" w:rsidP="0021639A">
      <w:pPr>
        <w:rPr>
          <w:b/>
          <w:bCs/>
          <w:color w:val="0070C0"/>
          <w:sz w:val="32"/>
          <w:szCs w:val="32"/>
        </w:rPr>
      </w:pPr>
    </w:p>
    <w:p w14:paraId="1CA9C800" w14:textId="15F7A8B5" w:rsidR="00C25543" w:rsidRPr="00F06CDD" w:rsidRDefault="00F06CDD" w:rsidP="0021639A">
      <w:pPr>
        <w:rPr>
          <w:color w:val="000000" w:themeColor="text1"/>
          <w:sz w:val="32"/>
          <w:szCs w:val="32"/>
          <w:u w:val="single"/>
          <w:lang w:val="pt-BR"/>
        </w:rPr>
      </w:pPr>
      <w:r w:rsidRPr="00F06CDD">
        <w:rPr>
          <w:color w:val="000000" w:themeColor="text1"/>
          <w:sz w:val="32"/>
          <w:szCs w:val="32"/>
          <w:u w:val="single"/>
        </w:rPr>
        <w:t xml:space="preserve">NACL são </w:t>
      </w:r>
      <w:r w:rsidRPr="00F06CDD">
        <w:rPr>
          <w:b/>
          <w:bCs/>
          <w:color w:val="000000" w:themeColor="text1"/>
          <w:sz w:val="32"/>
          <w:szCs w:val="32"/>
          <w:u w:val="single"/>
        </w:rPr>
        <w:t>STATELESS</w:t>
      </w:r>
      <w:r w:rsidRPr="00F06CDD">
        <w:rPr>
          <w:color w:val="000000" w:themeColor="text1"/>
          <w:sz w:val="32"/>
          <w:szCs w:val="32"/>
          <w:u w:val="single"/>
        </w:rPr>
        <w:t xml:space="preserve">, enquanto Security Groups são </w:t>
      </w:r>
      <w:r w:rsidRPr="00F06CDD">
        <w:rPr>
          <w:b/>
          <w:bCs/>
          <w:color w:val="000000" w:themeColor="text1"/>
          <w:sz w:val="32"/>
          <w:szCs w:val="32"/>
          <w:u w:val="single"/>
        </w:rPr>
        <w:t>STATEFUL</w:t>
      </w:r>
      <w:r w:rsidRPr="00F06CDD">
        <w:rPr>
          <w:color w:val="000000" w:themeColor="text1"/>
          <w:sz w:val="32"/>
          <w:szCs w:val="32"/>
          <w:u w:val="single"/>
        </w:rPr>
        <w:t xml:space="preserve">. </w:t>
      </w:r>
      <w:r w:rsidRPr="00F06CDD">
        <w:rPr>
          <w:color w:val="000000" w:themeColor="text1"/>
          <w:sz w:val="32"/>
          <w:szCs w:val="32"/>
          <w:u w:val="single"/>
          <w:lang w:val="pt-BR"/>
        </w:rPr>
        <w:t>Explicação importantíssima: https://youtu.be/JCiWOTIIYwA</w:t>
      </w:r>
    </w:p>
    <w:p w14:paraId="54BCF59E" w14:textId="70278FA7" w:rsidR="00720263" w:rsidRPr="00F06CDD" w:rsidRDefault="00720263" w:rsidP="0021639A">
      <w:pPr>
        <w:rPr>
          <w:b/>
          <w:bCs/>
          <w:color w:val="0070C0"/>
          <w:sz w:val="32"/>
          <w:szCs w:val="32"/>
          <w:lang w:val="pt-BR"/>
        </w:rPr>
      </w:pPr>
    </w:p>
    <w:p w14:paraId="38BEF108" w14:textId="77777777" w:rsidR="00720263" w:rsidRPr="00F06CDD" w:rsidRDefault="00720263" w:rsidP="0021639A">
      <w:pPr>
        <w:rPr>
          <w:b/>
          <w:bCs/>
          <w:color w:val="0070C0"/>
          <w:lang w:val="pt-BR"/>
        </w:rPr>
      </w:pPr>
    </w:p>
    <w:sectPr w:rsidR="00720263" w:rsidRPr="00F06C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rriweather">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E01443"/>
    <w:multiLevelType w:val="hybridMultilevel"/>
    <w:tmpl w:val="0148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6B8A"/>
    <w:rsid w:val="000A407C"/>
    <w:rsid w:val="001307D2"/>
    <w:rsid w:val="00144D33"/>
    <w:rsid w:val="001B1C83"/>
    <w:rsid w:val="0021639A"/>
    <w:rsid w:val="00253073"/>
    <w:rsid w:val="002A43F4"/>
    <w:rsid w:val="002E14DF"/>
    <w:rsid w:val="003221B3"/>
    <w:rsid w:val="003C4D2B"/>
    <w:rsid w:val="004230E7"/>
    <w:rsid w:val="005717C6"/>
    <w:rsid w:val="00622ACC"/>
    <w:rsid w:val="006E372F"/>
    <w:rsid w:val="00720263"/>
    <w:rsid w:val="00757DBF"/>
    <w:rsid w:val="007A4BF1"/>
    <w:rsid w:val="0080060D"/>
    <w:rsid w:val="00812BD3"/>
    <w:rsid w:val="00820B50"/>
    <w:rsid w:val="00837B50"/>
    <w:rsid w:val="008F7CB2"/>
    <w:rsid w:val="009169B6"/>
    <w:rsid w:val="00976FDF"/>
    <w:rsid w:val="009C1783"/>
    <w:rsid w:val="00A068D5"/>
    <w:rsid w:val="00A64012"/>
    <w:rsid w:val="00A75B13"/>
    <w:rsid w:val="00A81746"/>
    <w:rsid w:val="00B14AFA"/>
    <w:rsid w:val="00B4095C"/>
    <w:rsid w:val="00B517FB"/>
    <w:rsid w:val="00BA52F0"/>
    <w:rsid w:val="00BB3FDE"/>
    <w:rsid w:val="00BD6447"/>
    <w:rsid w:val="00C25543"/>
    <w:rsid w:val="00D01C32"/>
    <w:rsid w:val="00D1018D"/>
    <w:rsid w:val="00D15C19"/>
    <w:rsid w:val="00D56B67"/>
    <w:rsid w:val="00D7504D"/>
    <w:rsid w:val="00DB6148"/>
    <w:rsid w:val="00DD401B"/>
    <w:rsid w:val="00EC6FA0"/>
    <w:rsid w:val="00F06CDD"/>
    <w:rsid w:val="00F11872"/>
    <w:rsid w:val="00F72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semiHidden/>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aws.amazon.com/fargate/" TargetMode="External"/><Relationship Id="rId26" Type="http://schemas.openxmlformats.org/officeDocument/2006/relationships/hyperlink" Target="https://explore.skillbuilder.aws/learn/course/134/play/62437/aws-cloud-practitioner-essentials" TargetMode="External"/><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hyperlink" Target="https://aws.amazon.com/fargate/"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mXk0MNjlO7A" TargetMode="External"/><Relationship Id="rId22" Type="http://schemas.openxmlformats.org/officeDocument/2006/relationships/image" Target="media/image15.png"/><Relationship Id="rId27" Type="http://schemas.openxmlformats.org/officeDocument/2006/relationships/hyperlink" Target="https://docs.aws.amazon.com/AWSEC2/latest/UserGuide/EBSSnapshots.html" TargetMode="External"/><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746</TotalTime>
  <Pages>1</Pages>
  <Words>1247</Words>
  <Characters>7112</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23</cp:revision>
  <dcterms:created xsi:type="dcterms:W3CDTF">2022-09-20T14:15:00Z</dcterms:created>
  <dcterms:modified xsi:type="dcterms:W3CDTF">2022-11-01T13:36:00Z</dcterms:modified>
</cp:coreProperties>
</file>